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A8C31" w14:textId="61E29D5B" w:rsidR="004D534C" w:rsidRDefault="00C31124" w:rsidP="00B8489E">
      <w:pPr>
        <w:pStyle w:val="Heading1"/>
      </w:pPr>
      <w:r>
        <w:t xml:space="preserve">Course Syllabus </w:t>
      </w:r>
      <w:r w:rsidR="360A6EB2">
        <w:t>Revision</w:t>
      </w:r>
    </w:p>
    <w:p w14:paraId="4D9B84D5" w14:textId="11CBDF53" w:rsidR="00B8489E" w:rsidRDefault="00B8489E" w:rsidP="004D534C"/>
    <w:p w14:paraId="63915E2F" w14:textId="513B9EE5" w:rsidR="00DB67EB" w:rsidRPr="00AF48A3" w:rsidRDefault="00B8489E" w:rsidP="00836A86">
      <w:r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Course</w:t>
      </w:r>
      <w:r w:rsidR="00836A86">
        <w:rPr>
          <w:rFonts w:ascii="Calibri" w:eastAsia="Calibri" w:hAnsi="Calibri" w:cs="Calibri"/>
          <w:b/>
          <w:bCs/>
          <w:color w:val="000000" w:themeColor="text1"/>
          <w:lang w:val="en-US"/>
        </w:rPr>
        <w:t>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AF48A3">
        <w:rPr>
          <w:rFonts w:ascii="Calibri" w:eastAsia="Calibri" w:hAnsi="Calibri" w:cs="Calibri"/>
          <w:color w:val="000000" w:themeColor="text1"/>
          <w:lang w:val="en-US"/>
        </w:rPr>
        <w:t>MOS 3313B Financial Markets &amp; Institutions</w:t>
      </w:r>
    </w:p>
    <w:p w14:paraId="2EB93D58" w14:textId="5B72247B" w:rsidR="00B8489E" w:rsidRPr="00AF48A3" w:rsidRDefault="00B8489E" w:rsidP="004D534C">
      <w:r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Section: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AF48A3">
        <w:rPr>
          <w:rFonts w:ascii="Calibri" w:eastAsia="Calibri" w:hAnsi="Calibri" w:cs="Calibri"/>
          <w:color w:val="000000" w:themeColor="text1"/>
          <w:lang w:val="en-US"/>
        </w:rPr>
        <w:t>001/002</w:t>
      </w:r>
    </w:p>
    <w:p w14:paraId="5F7CB731" w14:textId="5C2E44B0" w:rsidR="4B2549AA" w:rsidRPr="00AF48A3" w:rsidRDefault="002D4905" w:rsidP="00D91FD3">
      <w:pPr>
        <w:rPr>
          <w:rFonts w:ascii="Calibri" w:eastAsia="Calibri" w:hAnsi="Calibri" w:cs="Calibri"/>
          <w:color w:val="000000" w:themeColor="text1"/>
          <w:lang w:val="en-US"/>
        </w:rPr>
      </w:pPr>
      <w:r>
        <w:rPr>
          <w:rFonts w:ascii="Calibri" w:eastAsia="Calibri" w:hAnsi="Calibri" w:cs="Calibri"/>
          <w:b/>
          <w:bCs/>
          <w:color w:val="000000" w:themeColor="text1"/>
          <w:lang w:val="en-US"/>
        </w:rPr>
        <w:t>Course Coordinator</w:t>
      </w:r>
      <w:r w:rsidR="00B8489E"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AF48A3">
        <w:rPr>
          <w:rFonts w:ascii="Calibri" w:eastAsia="Calibri" w:hAnsi="Calibri" w:cs="Calibri"/>
          <w:color w:val="000000" w:themeColor="text1"/>
          <w:lang w:val="en-US"/>
        </w:rPr>
        <w:t>Kevin Vuong</w:t>
      </w:r>
    </w:p>
    <w:p w14:paraId="47F75B24" w14:textId="79B510A2" w:rsidR="00B8489E" w:rsidRPr="00D616F4" w:rsidRDefault="002D4905" w:rsidP="00D91FD3">
      <w:pPr>
        <w:rPr>
          <w:rFonts w:ascii="Calibri" w:eastAsia="Calibri" w:hAnsi="Calibri" w:cs="Calibri"/>
          <w:color w:val="000000" w:themeColor="text1"/>
          <w:lang w:val="en-US"/>
        </w:rPr>
      </w:pPr>
      <w:r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Revision </w:t>
      </w:r>
      <w:r w:rsidR="00B8489E"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Date: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AF48A3" w:rsidRPr="00AF48A3">
        <w:rPr>
          <w:rFonts w:ascii="Calibri" w:eastAsia="Calibri" w:hAnsi="Calibri" w:cs="Calibri"/>
          <w:color w:val="000000" w:themeColor="text1"/>
          <w:lang w:val="en-US"/>
        </w:rPr>
        <w:t>18</w:t>
      </w:r>
      <w:r w:rsidR="00AF48A3">
        <w:rPr>
          <w:rFonts w:ascii="Calibri" w:eastAsia="Calibri" w:hAnsi="Calibri" w:cs="Calibri"/>
          <w:color w:val="000000" w:themeColor="text1"/>
          <w:lang w:val="en-US"/>
        </w:rPr>
        <w:t xml:space="preserve"> MAR 2020</w:t>
      </w:r>
    </w:p>
    <w:p w14:paraId="79F31BCF" w14:textId="295A0CE8" w:rsidR="00DB67EB" w:rsidRPr="00DB67EB" w:rsidRDefault="00DB67EB" w:rsidP="00DB67EB"/>
    <w:p w14:paraId="57DD76C4" w14:textId="019E5581" w:rsidR="0635E7A6" w:rsidRDefault="0635E7A6" w:rsidP="0635E7A6">
      <w:pPr>
        <w:jc w:val="both"/>
      </w:pP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Given </w:t>
      </w:r>
      <w:r w:rsidR="6EEE859C" w:rsidRPr="6EEE859C">
        <w:rPr>
          <w:rFonts w:ascii="Calibri" w:eastAsia="Calibri" w:hAnsi="Calibri" w:cs="Calibri"/>
          <w:color w:val="000000" w:themeColor="text1"/>
          <w:lang w:val="en-US"/>
        </w:rPr>
        <w:t>Western</w:t>
      </w:r>
      <w:r w:rsidR="00C86392">
        <w:rPr>
          <w:rFonts w:ascii="Calibri" w:eastAsia="Calibri" w:hAnsi="Calibri" w:cs="Calibri"/>
          <w:color w:val="000000" w:themeColor="text1"/>
          <w:lang w:val="en-US"/>
        </w:rPr>
        <w:t xml:space="preserve"> Universit</w:t>
      </w:r>
      <w:r w:rsidR="0075087B">
        <w:rPr>
          <w:rFonts w:ascii="Calibri" w:eastAsia="Calibri" w:hAnsi="Calibri" w:cs="Calibri"/>
          <w:color w:val="000000" w:themeColor="text1"/>
          <w:lang w:val="en-US"/>
        </w:rPr>
        <w:t>y’s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directive to move all </w:t>
      </w:r>
      <w:r w:rsidR="00C86392">
        <w:rPr>
          <w:rFonts w:ascii="Calibri" w:eastAsia="Calibri" w:hAnsi="Calibri" w:cs="Calibri"/>
          <w:color w:val="000000" w:themeColor="text1"/>
          <w:lang w:val="en-US"/>
        </w:rPr>
        <w:t>undergradua</w:t>
      </w:r>
      <w:bookmarkStart w:id="0" w:name="_GoBack"/>
      <w:bookmarkEnd w:id="0"/>
      <w:r w:rsidR="00C86392">
        <w:rPr>
          <w:rFonts w:ascii="Calibri" w:eastAsia="Calibri" w:hAnsi="Calibri" w:cs="Calibri"/>
          <w:color w:val="000000" w:themeColor="text1"/>
          <w:lang w:val="en-US"/>
        </w:rPr>
        <w:t>te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classes online beginning Wednesday, March 18, it is necessary to revise the course </w:t>
      </w:r>
      <w:r w:rsidR="00693884">
        <w:rPr>
          <w:rFonts w:ascii="Calibri" w:eastAsia="Calibri" w:hAnsi="Calibri" w:cs="Calibri"/>
          <w:color w:val="000000" w:themeColor="text1"/>
          <w:lang w:val="en-US"/>
        </w:rPr>
        <w:t>content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  <w:r w:rsidR="755F6E84" w:rsidRPr="755F6E84">
        <w:rPr>
          <w:rFonts w:ascii="Calibri" w:eastAsia="Calibri" w:hAnsi="Calibri" w:cs="Calibri"/>
          <w:color w:val="000000" w:themeColor="text1"/>
          <w:lang w:val="en-US"/>
        </w:rPr>
        <w:t xml:space="preserve">and </w:t>
      </w:r>
      <w:r w:rsidR="61BB4303" w:rsidRPr="61BB4303">
        <w:rPr>
          <w:rFonts w:ascii="Calibri" w:eastAsia="Calibri" w:hAnsi="Calibri" w:cs="Calibri"/>
          <w:color w:val="000000" w:themeColor="text1"/>
          <w:lang w:val="en-US"/>
        </w:rPr>
        <w:t>assessment</w:t>
      </w:r>
      <w:r w:rsidR="00CB2279">
        <w:rPr>
          <w:rFonts w:ascii="Calibri" w:eastAsia="Calibri" w:hAnsi="Calibri" w:cs="Calibri"/>
          <w:color w:val="000000" w:themeColor="text1"/>
          <w:lang w:val="en-US"/>
        </w:rPr>
        <w:t>s</w:t>
      </w:r>
      <w:r w:rsidR="61BB4303" w:rsidRPr="61BB4303">
        <w:rPr>
          <w:rFonts w:ascii="Calibri" w:eastAsia="Calibri" w:hAnsi="Calibri" w:cs="Calibri"/>
          <w:color w:val="000000" w:themeColor="text1"/>
          <w:lang w:val="en-US"/>
        </w:rPr>
        <w:t xml:space="preserve"> for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the course specified above.  The purpose of this document is to communicate these revisions in a clear and concise manner.  This document serves as a formal revision to the course outline and any revisions to the grading scheme supersede previously agreed-upon course requirements.</w:t>
      </w:r>
      <w:r w:rsidR="000E1D40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</w:p>
    <w:p w14:paraId="2BA6845C" w14:textId="31BF49BD" w:rsidR="0635E7A6" w:rsidRDefault="0635E7A6" w:rsidP="0635E7A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3685"/>
      </w:tblGrid>
      <w:tr w:rsidR="00362414" w14:paraId="12652396" w14:textId="77777777" w:rsidTr="000F50AC">
        <w:tc>
          <w:tcPr>
            <w:tcW w:w="1980" w:type="dxa"/>
          </w:tcPr>
          <w:p w14:paraId="77FAC89B" w14:textId="59277563" w:rsidR="00362414" w:rsidRPr="000F50AC" w:rsidRDefault="006E1B78">
            <w:pPr>
              <w:rPr>
                <w:b/>
                <w:bCs/>
              </w:rPr>
            </w:pPr>
            <w:r w:rsidRPr="000F50AC">
              <w:rPr>
                <w:b/>
                <w:bCs/>
              </w:rPr>
              <w:t>Week of…</w:t>
            </w:r>
          </w:p>
        </w:tc>
        <w:tc>
          <w:tcPr>
            <w:tcW w:w="3685" w:type="dxa"/>
          </w:tcPr>
          <w:p w14:paraId="6AEED15A" w14:textId="72F5164C" w:rsidR="00362414" w:rsidRPr="000F50AC" w:rsidRDefault="004D534C">
            <w:pPr>
              <w:rPr>
                <w:b/>
                <w:bCs/>
              </w:rPr>
            </w:pPr>
            <w:r w:rsidRPr="000F50AC">
              <w:rPr>
                <w:b/>
                <w:bCs/>
              </w:rPr>
              <w:t>Original course content</w:t>
            </w:r>
            <w:r w:rsidR="006B5416">
              <w:rPr>
                <w:b/>
                <w:bCs/>
              </w:rPr>
              <w:t>/delivery</w:t>
            </w:r>
          </w:p>
        </w:tc>
        <w:tc>
          <w:tcPr>
            <w:tcW w:w="3685" w:type="dxa"/>
          </w:tcPr>
          <w:p w14:paraId="66E24B06" w14:textId="5CF98AC4" w:rsidR="00362414" w:rsidRPr="000F50AC" w:rsidRDefault="006E1B78">
            <w:pPr>
              <w:rPr>
                <w:b/>
                <w:bCs/>
              </w:rPr>
            </w:pPr>
            <w:r w:rsidRPr="000F50AC">
              <w:rPr>
                <w:b/>
                <w:bCs/>
              </w:rPr>
              <w:t>Revised course content</w:t>
            </w:r>
            <w:r w:rsidR="006B5416">
              <w:rPr>
                <w:b/>
                <w:bCs/>
              </w:rPr>
              <w:t>/delivery</w:t>
            </w:r>
          </w:p>
        </w:tc>
      </w:tr>
      <w:tr w:rsidR="00362414" w14:paraId="451E10DA" w14:textId="77777777" w:rsidTr="000F50AC">
        <w:tc>
          <w:tcPr>
            <w:tcW w:w="1980" w:type="dxa"/>
          </w:tcPr>
          <w:p w14:paraId="4D12F560" w14:textId="382B0325" w:rsidR="00362414" w:rsidRDefault="004D534C">
            <w:r>
              <w:t>March 9–15</w:t>
            </w:r>
          </w:p>
        </w:tc>
        <w:tc>
          <w:tcPr>
            <w:tcW w:w="3685" w:type="dxa"/>
          </w:tcPr>
          <w:p w14:paraId="6B5C5371" w14:textId="07391CDA" w:rsidR="00362414" w:rsidRDefault="00AF48A3">
            <w:r>
              <w:t>Assignment 2 Presentations</w:t>
            </w:r>
          </w:p>
        </w:tc>
        <w:tc>
          <w:tcPr>
            <w:tcW w:w="3685" w:type="dxa"/>
          </w:tcPr>
          <w:p w14:paraId="4FFA01A6" w14:textId="40F119BF" w:rsidR="00362414" w:rsidRPr="003A53C8" w:rsidRDefault="00AF48A3">
            <w:r>
              <w:t>No change</w:t>
            </w:r>
          </w:p>
        </w:tc>
      </w:tr>
      <w:tr w:rsidR="004D534C" w14:paraId="6B8E6BE8" w14:textId="77777777" w:rsidTr="000F50AC">
        <w:tc>
          <w:tcPr>
            <w:tcW w:w="1980" w:type="dxa"/>
          </w:tcPr>
          <w:p w14:paraId="2D7942FA" w14:textId="34E52770" w:rsidR="004D534C" w:rsidRDefault="004D534C" w:rsidP="004D534C">
            <w:r>
              <w:t xml:space="preserve">March </w:t>
            </w:r>
            <w:r w:rsidR="002A0A3D">
              <w:t>16</w:t>
            </w:r>
            <w:r>
              <w:t>–</w:t>
            </w:r>
            <w:r w:rsidR="002A0A3D">
              <w:t>22</w:t>
            </w:r>
          </w:p>
        </w:tc>
        <w:tc>
          <w:tcPr>
            <w:tcW w:w="3685" w:type="dxa"/>
          </w:tcPr>
          <w:p w14:paraId="200B4B1C" w14:textId="11DB700C" w:rsidR="00FA38F6" w:rsidRDefault="00AF48A3" w:rsidP="004D534C">
            <w:r>
              <w:t>Assignment 3 Presentations</w:t>
            </w:r>
          </w:p>
        </w:tc>
        <w:tc>
          <w:tcPr>
            <w:tcW w:w="3685" w:type="dxa"/>
          </w:tcPr>
          <w:p w14:paraId="6C4D464A" w14:textId="4D46C5AA" w:rsidR="00656216" w:rsidRPr="003A53C8" w:rsidRDefault="00AF48A3" w:rsidP="004D534C">
            <w:r>
              <w:t>No change</w:t>
            </w:r>
          </w:p>
        </w:tc>
      </w:tr>
      <w:tr w:rsidR="004D534C" w14:paraId="4372DDEB" w14:textId="77777777" w:rsidTr="000F50AC">
        <w:tc>
          <w:tcPr>
            <w:tcW w:w="1980" w:type="dxa"/>
          </w:tcPr>
          <w:p w14:paraId="51CE9A31" w14:textId="7DF97772" w:rsidR="004D534C" w:rsidRDefault="004D534C" w:rsidP="004D534C">
            <w:r>
              <w:t xml:space="preserve">March </w:t>
            </w:r>
            <w:r w:rsidR="002A0A3D">
              <w:t>23</w:t>
            </w:r>
            <w:r>
              <w:t>–</w:t>
            </w:r>
            <w:r w:rsidR="008A004A">
              <w:t>29</w:t>
            </w:r>
          </w:p>
        </w:tc>
        <w:tc>
          <w:tcPr>
            <w:tcW w:w="3685" w:type="dxa"/>
          </w:tcPr>
          <w:p w14:paraId="7DFE2DD4" w14:textId="260E4745" w:rsidR="004D534C" w:rsidRDefault="00AF48A3" w:rsidP="00FA38F6">
            <w:r>
              <w:t>Assignment 4 Presentations</w:t>
            </w:r>
          </w:p>
        </w:tc>
        <w:tc>
          <w:tcPr>
            <w:tcW w:w="3685" w:type="dxa"/>
          </w:tcPr>
          <w:p w14:paraId="1B310AAA" w14:textId="2CC47CCB" w:rsidR="004D534C" w:rsidRPr="003A53C8" w:rsidRDefault="00AF48A3" w:rsidP="003C56C5">
            <w:r>
              <w:t>Removed and reweighted</w:t>
            </w:r>
          </w:p>
        </w:tc>
      </w:tr>
      <w:tr w:rsidR="004D534C" w14:paraId="1B158702" w14:textId="77777777" w:rsidTr="000F50AC">
        <w:tc>
          <w:tcPr>
            <w:tcW w:w="1980" w:type="dxa"/>
          </w:tcPr>
          <w:p w14:paraId="28B8691F" w14:textId="0031DD3C" w:rsidR="004D534C" w:rsidRDefault="004D534C" w:rsidP="004D534C">
            <w:r>
              <w:t xml:space="preserve">March </w:t>
            </w:r>
            <w:r w:rsidR="008A004A">
              <w:t>30</w:t>
            </w:r>
            <w:r>
              <w:t>–</w:t>
            </w:r>
            <w:r w:rsidR="008A004A">
              <w:t>April 3</w:t>
            </w:r>
          </w:p>
        </w:tc>
        <w:tc>
          <w:tcPr>
            <w:tcW w:w="3685" w:type="dxa"/>
          </w:tcPr>
          <w:p w14:paraId="45A5A18E" w14:textId="3CB456C9" w:rsidR="004D534C" w:rsidRDefault="00AF48A3" w:rsidP="00FA38F6">
            <w:r>
              <w:t>Exam Review</w:t>
            </w:r>
          </w:p>
        </w:tc>
        <w:tc>
          <w:tcPr>
            <w:tcW w:w="3685" w:type="dxa"/>
          </w:tcPr>
          <w:p w14:paraId="7E338F83" w14:textId="4C56836C" w:rsidR="003D66BE" w:rsidRPr="003A53C8" w:rsidRDefault="00AF48A3" w:rsidP="004D534C">
            <w:r>
              <w:t xml:space="preserve">Removed </w:t>
            </w:r>
            <w:r w:rsidR="00495296">
              <w:t>as no</w:t>
            </w:r>
            <w:r>
              <w:t xml:space="preserve"> final </w:t>
            </w:r>
            <w:r w:rsidR="00495296">
              <w:t>exam</w:t>
            </w:r>
          </w:p>
        </w:tc>
      </w:tr>
    </w:tbl>
    <w:p w14:paraId="5E2B3A18" w14:textId="77777777" w:rsidR="00E026F8" w:rsidRDefault="00E026F8"/>
    <w:p w14:paraId="5E942CF8" w14:textId="23EA1D35" w:rsidR="007E3ECF" w:rsidRPr="00D769B5" w:rsidRDefault="00D769B5">
      <w:pPr>
        <w:rPr>
          <w:b/>
          <w:bCs/>
        </w:rPr>
      </w:pPr>
      <w:r w:rsidRPr="00D769B5">
        <w:rPr>
          <w:b/>
          <w:bCs/>
        </w:rPr>
        <w:t>Original course assessments</w:t>
      </w:r>
      <w:r w:rsidR="202F6D98" w:rsidRPr="202F6D98">
        <w:rPr>
          <w:b/>
          <w:bCs/>
        </w:rPr>
        <w:t xml:space="preserve"> (weighting should </w:t>
      </w:r>
      <w:r w:rsidR="0447A425" w:rsidRPr="0447A425">
        <w:rPr>
          <w:b/>
          <w:bCs/>
        </w:rPr>
        <w:t>equal 100%)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466"/>
        <w:gridCol w:w="1417"/>
        <w:gridCol w:w="1985"/>
        <w:gridCol w:w="1558"/>
      </w:tblGrid>
      <w:tr w:rsidR="009B642A" w14:paraId="2DF2C9B1" w14:textId="08DD8FFC" w:rsidTr="00A27DD2">
        <w:tc>
          <w:tcPr>
            <w:tcW w:w="2972" w:type="dxa"/>
          </w:tcPr>
          <w:p w14:paraId="0E0C6C4A" w14:textId="5642516D" w:rsidR="009B642A" w:rsidRPr="000F50AC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Component</w:t>
            </w:r>
          </w:p>
        </w:tc>
        <w:tc>
          <w:tcPr>
            <w:tcW w:w="1418" w:type="dxa"/>
          </w:tcPr>
          <w:p w14:paraId="0DA310ED" w14:textId="2EEAB1A1" w:rsidR="009B642A" w:rsidRPr="000F50AC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Format</w:t>
            </w:r>
          </w:p>
        </w:tc>
        <w:tc>
          <w:tcPr>
            <w:tcW w:w="1417" w:type="dxa"/>
          </w:tcPr>
          <w:p w14:paraId="3CA135F6" w14:textId="2DE5105D" w:rsidR="009B642A" w:rsidRPr="000F50AC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Weighting</w:t>
            </w:r>
          </w:p>
        </w:tc>
        <w:tc>
          <w:tcPr>
            <w:tcW w:w="1985" w:type="dxa"/>
          </w:tcPr>
          <w:p w14:paraId="43CD16DC" w14:textId="4E19DA76" w:rsidR="009B642A" w:rsidRPr="000F50AC" w:rsidRDefault="00CA0579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Original </w:t>
            </w:r>
            <w:r w:rsidR="009B642A">
              <w:rPr>
                <w:b/>
                <w:bCs/>
              </w:rPr>
              <w:t>Due Date</w:t>
            </w:r>
          </w:p>
        </w:tc>
        <w:tc>
          <w:tcPr>
            <w:tcW w:w="1558" w:type="dxa"/>
          </w:tcPr>
          <w:p w14:paraId="36E97A95" w14:textId="58B0898B" w:rsidR="009B642A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Completed?</w:t>
            </w:r>
          </w:p>
        </w:tc>
      </w:tr>
      <w:tr w:rsidR="00495296" w14:paraId="22644858" w14:textId="77777777" w:rsidTr="00A27DD2">
        <w:tc>
          <w:tcPr>
            <w:tcW w:w="2972" w:type="dxa"/>
          </w:tcPr>
          <w:p w14:paraId="5DB788F5" w14:textId="44955B47" w:rsidR="00495296" w:rsidRDefault="00495296" w:rsidP="00DD7615">
            <w:r>
              <w:t>Assignment 1</w:t>
            </w:r>
          </w:p>
        </w:tc>
        <w:tc>
          <w:tcPr>
            <w:tcW w:w="1418" w:type="dxa"/>
          </w:tcPr>
          <w:p w14:paraId="650E18FC" w14:textId="5BB3FF5C" w:rsidR="00495296" w:rsidRDefault="00495296" w:rsidP="00DD7615">
            <w:r>
              <w:t>Presentation</w:t>
            </w:r>
          </w:p>
        </w:tc>
        <w:tc>
          <w:tcPr>
            <w:tcW w:w="1417" w:type="dxa"/>
          </w:tcPr>
          <w:p w14:paraId="68E170A8" w14:textId="6C42D4AE" w:rsidR="00495296" w:rsidRDefault="00495296" w:rsidP="00DD7615">
            <w:r>
              <w:t>5%</w:t>
            </w:r>
          </w:p>
        </w:tc>
        <w:tc>
          <w:tcPr>
            <w:tcW w:w="1985" w:type="dxa"/>
          </w:tcPr>
          <w:p w14:paraId="2BABD990" w14:textId="60AB9C2C" w:rsidR="00495296" w:rsidRDefault="00495296" w:rsidP="00DD7615">
            <w:r>
              <w:t>February 5</w:t>
            </w:r>
          </w:p>
        </w:tc>
        <w:tc>
          <w:tcPr>
            <w:tcW w:w="1558" w:type="dxa"/>
          </w:tcPr>
          <w:p w14:paraId="7AC63ECD" w14:textId="32932791" w:rsidR="00495296" w:rsidRDefault="00495296" w:rsidP="00DD7615">
            <w:r>
              <w:t>Y</w:t>
            </w:r>
          </w:p>
        </w:tc>
      </w:tr>
      <w:tr w:rsidR="009B642A" w14:paraId="5E233D02" w14:textId="47643A87" w:rsidTr="00A27DD2">
        <w:tc>
          <w:tcPr>
            <w:tcW w:w="2972" w:type="dxa"/>
          </w:tcPr>
          <w:p w14:paraId="563067FC" w14:textId="152FCC53" w:rsidR="009B642A" w:rsidRDefault="00495296" w:rsidP="00DD7615">
            <w:r>
              <w:t>Midterm Exam</w:t>
            </w:r>
          </w:p>
        </w:tc>
        <w:tc>
          <w:tcPr>
            <w:tcW w:w="1418" w:type="dxa"/>
          </w:tcPr>
          <w:p w14:paraId="1A1222D7" w14:textId="0823035A" w:rsidR="009B642A" w:rsidRDefault="00495296" w:rsidP="00DD7615">
            <w:r>
              <w:t>Exam</w:t>
            </w:r>
          </w:p>
        </w:tc>
        <w:tc>
          <w:tcPr>
            <w:tcW w:w="1417" w:type="dxa"/>
          </w:tcPr>
          <w:p w14:paraId="6F9F79D6" w14:textId="66FDC400" w:rsidR="009B642A" w:rsidRDefault="00495296" w:rsidP="00DD7615">
            <w:r>
              <w:t>35%</w:t>
            </w:r>
          </w:p>
        </w:tc>
        <w:tc>
          <w:tcPr>
            <w:tcW w:w="1985" w:type="dxa"/>
          </w:tcPr>
          <w:p w14:paraId="44CF41FC" w14:textId="0C730470" w:rsidR="009B642A" w:rsidRDefault="00495296" w:rsidP="00DD7615">
            <w:r>
              <w:t>February 10</w:t>
            </w:r>
          </w:p>
        </w:tc>
        <w:tc>
          <w:tcPr>
            <w:tcW w:w="1558" w:type="dxa"/>
          </w:tcPr>
          <w:p w14:paraId="6B263424" w14:textId="337DE766" w:rsidR="009B642A" w:rsidRPr="0077346F" w:rsidRDefault="00495296" w:rsidP="00DD7615">
            <w:r>
              <w:t>Y</w:t>
            </w:r>
          </w:p>
        </w:tc>
      </w:tr>
      <w:tr w:rsidR="00557AC5" w14:paraId="0ECEDFEF" w14:textId="77777777" w:rsidTr="00A27DD2">
        <w:tc>
          <w:tcPr>
            <w:tcW w:w="2972" w:type="dxa"/>
          </w:tcPr>
          <w:p w14:paraId="1002B260" w14:textId="32A5022E" w:rsidR="00557AC5" w:rsidRDefault="00495296" w:rsidP="00557AC5">
            <w:r>
              <w:t>Assignment 2</w:t>
            </w:r>
          </w:p>
        </w:tc>
        <w:tc>
          <w:tcPr>
            <w:tcW w:w="1418" w:type="dxa"/>
          </w:tcPr>
          <w:p w14:paraId="5281C9A4" w14:textId="11445615" w:rsidR="00557AC5" w:rsidRDefault="00495296" w:rsidP="00557AC5">
            <w:r>
              <w:t>Presentation</w:t>
            </w:r>
          </w:p>
        </w:tc>
        <w:tc>
          <w:tcPr>
            <w:tcW w:w="1417" w:type="dxa"/>
          </w:tcPr>
          <w:p w14:paraId="58217E54" w14:textId="77E8E490" w:rsidR="00557AC5" w:rsidRDefault="00495296" w:rsidP="00557AC5">
            <w:r>
              <w:t>5%</w:t>
            </w:r>
          </w:p>
        </w:tc>
        <w:tc>
          <w:tcPr>
            <w:tcW w:w="1985" w:type="dxa"/>
          </w:tcPr>
          <w:p w14:paraId="17F84FFC" w14:textId="3E2C83E7" w:rsidR="00557AC5" w:rsidRDefault="00495296" w:rsidP="00557AC5">
            <w:r>
              <w:t>March 9</w:t>
            </w:r>
          </w:p>
        </w:tc>
        <w:tc>
          <w:tcPr>
            <w:tcW w:w="1558" w:type="dxa"/>
          </w:tcPr>
          <w:p w14:paraId="2C212681" w14:textId="47A7066E" w:rsidR="00557AC5" w:rsidRPr="0077346F" w:rsidRDefault="00495296" w:rsidP="00557AC5">
            <w:r>
              <w:t>Y</w:t>
            </w:r>
          </w:p>
        </w:tc>
      </w:tr>
      <w:tr w:rsidR="00557AC5" w14:paraId="55724070" w14:textId="2858E1C7" w:rsidTr="00A27DD2">
        <w:tc>
          <w:tcPr>
            <w:tcW w:w="2972" w:type="dxa"/>
          </w:tcPr>
          <w:p w14:paraId="08E8551D" w14:textId="55CD7F2E" w:rsidR="00557AC5" w:rsidRDefault="00495296" w:rsidP="00557AC5">
            <w:r>
              <w:t>Assignment 3</w:t>
            </w:r>
          </w:p>
        </w:tc>
        <w:tc>
          <w:tcPr>
            <w:tcW w:w="1418" w:type="dxa"/>
          </w:tcPr>
          <w:p w14:paraId="5415F5C7" w14:textId="7F9144DE" w:rsidR="00557AC5" w:rsidRDefault="00495296" w:rsidP="00557AC5">
            <w:r>
              <w:t>Presentation</w:t>
            </w:r>
          </w:p>
        </w:tc>
        <w:tc>
          <w:tcPr>
            <w:tcW w:w="1417" w:type="dxa"/>
          </w:tcPr>
          <w:p w14:paraId="6EB3074E" w14:textId="3C95533C" w:rsidR="00557AC5" w:rsidRDefault="00495296" w:rsidP="00557AC5">
            <w:r>
              <w:t>5%</w:t>
            </w:r>
          </w:p>
        </w:tc>
        <w:tc>
          <w:tcPr>
            <w:tcW w:w="1985" w:type="dxa"/>
          </w:tcPr>
          <w:p w14:paraId="6982AEA1" w14:textId="142FCC62" w:rsidR="00557AC5" w:rsidRDefault="00495296" w:rsidP="00557AC5">
            <w:r>
              <w:t>March 16</w:t>
            </w:r>
          </w:p>
        </w:tc>
        <w:tc>
          <w:tcPr>
            <w:tcW w:w="1558" w:type="dxa"/>
          </w:tcPr>
          <w:p w14:paraId="74DA4D68" w14:textId="2390FE12" w:rsidR="00557AC5" w:rsidRPr="001A47A4" w:rsidRDefault="00495296" w:rsidP="00557AC5">
            <w:pPr>
              <w:rPr>
                <w:highlight w:val="yellow"/>
              </w:rPr>
            </w:pPr>
            <w:r>
              <w:t>Y</w:t>
            </w:r>
          </w:p>
        </w:tc>
      </w:tr>
      <w:tr w:rsidR="00557AC5" w14:paraId="612171AD" w14:textId="63453504" w:rsidTr="00A27DD2">
        <w:tc>
          <w:tcPr>
            <w:tcW w:w="2972" w:type="dxa"/>
          </w:tcPr>
          <w:p w14:paraId="4E8A93A8" w14:textId="5B49BD4D" w:rsidR="00557AC5" w:rsidRDefault="00495296" w:rsidP="00557AC5">
            <w:r>
              <w:t>Assignment 4</w:t>
            </w:r>
          </w:p>
        </w:tc>
        <w:tc>
          <w:tcPr>
            <w:tcW w:w="1418" w:type="dxa"/>
          </w:tcPr>
          <w:p w14:paraId="354F61BC" w14:textId="67132D12" w:rsidR="00557AC5" w:rsidRDefault="00495296" w:rsidP="00557AC5">
            <w:r>
              <w:t>Presentation</w:t>
            </w:r>
          </w:p>
        </w:tc>
        <w:tc>
          <w:tcPr>
            <w:tcW w:w="1417" w:type="dxa"/>
          </w:tcPr>
          <w:p w14:paraId="1F4D7D2D" w14:textId="678CFEA0" w:rsidR="00557AC5" w:rsidRDefault="00495296" w:rsidP="00557AC5">
            <w:r>
              <w:t>5%</w:t>
            </w:r>
          </w:p>
        </w:tc>
        <w:tc>
          <w:tcPr>
            <w:tcW w:w="1985" w:type="dxa"/>
          </w:tcPr>
          <w:p w14:paraId="41652AA2" w14:textId="482BDFE7" w:rsidR="00557AC5" w:rsidRDefault="00495296" w:rsidP="00557AC5">
            <w:r>
              <w:t>March 23</w:t>
            </w:r>
          </w:p>
        </w:tc>
        <w:tc>
          <w:tcPr>
            <w:tcW w:w="1558" w:type="dxa"/>
          </w:tcPr>
          <w:p w14:paraId="710FB484" w14:textId="343EE0D9" w:rsidR="00557AC5" w:rsidRPr="00557AC5" w:rsidRDefault="00495296" w:rsidP="00557AC5">
            <w:pPr>
              <w:rPr>
                <w:highlight w:val="yellow"/>
              </w:rPr>
            </w:pPr>
            <w:r>
              <w:t>N</w:t>
            </w:r>
          </w:p>
        </w:tc>
      </w:tr>
      <w:tr w:rsidR="00557AC5" w14:paraId="3617405D" w14:textId="780F298B" w:rsidTr="00A27DD2">
        <w:tc>
          <w:tcPr>
            <w:tcW w:w="2972" w:type="dxa"/>
          </w:tcPr>
          <w:p w14:paraId="3942833F" w14:textId="6BC31941" w:rsidR="00557AC5" w:rsidRDefault="00495296" w:rsidP="00557AC5">
            <w:r>
              <w:t>Final Exam</w:t>
            </w:r>
          </w:p>
        </w:tc>
        <w:tc>
          <w:tcPr>
            <w:tcW w:w="1418" w:type="dxa"/>
          </w:tcPr>
          <w:p w14:paraId="47B1DA62" w14:textId="67D1B7D4" w:rsidR="00557AC5" w:rsidRDefault="00495296" w:rsidP="00557AC5">
            <w:r>
              <w:t>Exam</w:t>
            </w:r>
          </w:p>
        </w:tc>
        <w:tc>
          <w:tcPr>
            <w:tcW w:w="1417" w:type="dxa"/>
          </w:tcPr>
          <w:p w14:paraId="0D13BAEB" w14:textId="73A10041" w:rsidR="00557AC5" w:rsidRDefault="00495296" w:rsidP="00557AC5">
            <w:r>
              <w:t>45%</w:t>
            </w:r>
          </w:p>
        </w:tc>
        <w:tc>
          <w:tcPr>
            <w:tcW w:w="1985" w:type="dxa"/>
          </w:tcPr>
          <w:p w14:paraId="48F690A1" w14:textId="15B4084A" w:rsidR="00557AC5" w:rsidRDefault="00495296" w:rsidP="00557AC5">
            <w:r>
              <w:t>April 17</w:t>
            </w:r>
          </w:p>
        </w:tc>
        <w:tc>
          <w:tcPr>
            <w:tcW w:w="1558" w:type="dxa"/>
          </w:tcPr>
          <w:p w14:paraId="78B9B400" w14:textId="44AD3CAD" w:rsidR="00557AC5" w:rsidRPr="00495296" w:rsidRDefault="00495296" w:rsidP="00557AC5">
            <w:pPr>
              <w:rPr>
                <w:highlight w:val="yellow"/>
              </w:rPr>
            </w:pPr>
            <w:r>
              <w:t>N</w:t>
            </w:r>
          </w:p>
        </w:tc>
      </w:tr>
    </w:tbl>
    <w:p w14:paraId="332ADA7B" w14:textId="77777777" w:rsidR="006B3356" w:rsidRDefault="006B3356"/>
    <w:p w14:paraId="31BE13A3" w14:textId="210C31EB" w:rsidR="00FF1420" w:rsidRPr="000D0CC2" w:rsidRDefault="006C78F1" w:rsidP="00986A8E">
      <w:pPr>
        <w:rPr>
          <w:b/>
          <w:bCs/>
        </w:rPr>
      </w:pPr>
      <w:r>
        <w:rPr>
          <w:b/>
          <w:bCs/>
        </w:rPr>
        <w:t>Revised</w:t>
      </w:r>
      <w:r w:rsidR="00986A8E" w:rsidRPr="00D769B5">
        <w:rPr>
          <w:b/>
          <w:bCs/>
        </w:rPr>
        <w:t xml:space="preserve"> course assessments</w:t>
      </w:r>
      <w:r w:rsidR="5A58CDCA" w:rsidRPr="5A58CDCA">
        <w:rPr>
          <w:b/>
          <w:bCs/>
        </w:rPr>
        <w:t xml:space="preserve"> (weighting should </w:t>
      </w:r>
      <w:r w:rsidR="009D4E83">
        <w:rPr>
          <w:b/>
          <w:bCs/>
        </w:rPr>
        <w:t>equal 100%)</w:t>
      </w:r>
    </w:p>
    <w:tbl>
      <w:tblPr>
        <w:tblStyle w:val="TableGrid"/>
        <w:tblW w:w="9361" w:type="dxa"/>
        <w:tblLook w:val="04A0" w:firstRow="1" w:lastRow="0" w:firstColumn="1" w:lastColumn="0" w:noHBand="0" w:noVBand="1"/>
      </w:tblPr>
      <w:tblGrid>
        <w:gridCol w:w="2959"/>
        <w:gridCol w:w="1466"/>
        <w:gridCol w:w="1415"/>
        <w:gridCol w:w="3521"/>
      </w:tblGrid>
      <w:tr w:rsidR="007434E2" w14:paraId="489CA39A" w14:textId="77777777" w:rsidTr="007434E2">
        <w:tc>
          <w:tcPr>
            <w:tcW w:w="2959" w:type="dxa"/>
          </w:tcPr>
          <w:p w14:paraId="4891FC34" w14:textId="77777777" w:rsidR="007434E2" w:rsidRPr="000F50AC" w:rsidRDefault="007434E2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Component</w:t>
            </w:r>
          </w:p>
        </w:tc>
        <w:tc>
          <w:tcPr>
            <w:tcW w:w="1466" w:type="dxa"/>
          </w:tcPr>
          <w:p w14:paraId="23852F62" w14:textId="77777777" w:rsidR="007434E2" w:rsidRPr="000F50AC" w:rsidRDefault="007434E2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Format</w:t>
            </w:r>
          </w:p>
        </w:tc>
        <w:tc>
          <w:tcPr>
            <w:tcW w:w="1415" w:type="dxa"/>
          </w:tcPr>
          <w:p w14:paraId="477789EF" w14:textId="77777777" w:rsidR="007434E2" w:rsidRPr="000F50AC" w:rsidRDefault="007434E2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Weighting</w:t>
            </w:r>
          </w:p>
        </w:tc>
        <w:tc>
          <w:tcPr>
            <w:tcW w:w="3521" w:type="dxa"/>
          </w:tcPr>
          <w:p w14:paraId="4FF36CAA" w14:textId="77C169EC" w:rsidR="007434E2" w:rsidRPr="000F50AC" w:rsidRDefault="007434E2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Revised Due Date and Notes</w:t>
            </w:r>
          </w:p>
        </w:tc>
      </w:tr>
      <w:tr w:rsidR="007434E2" w14:paraId="056709AC" w14:textId="515F22CD" w:rsidTr="007434E2">
        <w:tc>
          <w:tcPr>
            <w:tcW w:w="2959" w:type="dxa"/>
          </w:tcPr>
          <w:p w14:paraId="3C3D2FB9" w14:textId="71E5A4E5" w:rsidR="007434E2" w:rsidRDefault="007434E2" w:rsidP="007434E2">
            <w:r>
              <w:t>Assignment 1</w:t>
            </w:r>
          </w:p>
        </w:tc>
        <w:tc>
          <w:tcPr>
            <w:tcW w:w="1466" w:type="dxa"/>
          </w:tcPr>
          <w:p w14:paraId="125CB1D0" w14:textId="11F3DD9B" w:rsidR="007434E2" w:rsidRDefault="007434E2" w:rsidP="007434E2">
            <w:r>
              <w:t>Presentation</w:t>
            </w:r>
          </w:p>
        </w:tc>
        <w:tc>
          <w:tcPr>
            <w:tcW w:w="1415" w:type="dxa"/>
          </w:tcPr>
          <w:p w14:paraId="091E37BB" w14:textId="2051981F" w:rsidR="007434E2" w:rsidRPr="00816888" w:rsidRDefault="007434E2" w:rsidP="007434E2">
            <w:r>
              <w:t>8.89%</w:t>
            </w:r>
          </w:p>
        </w:tc>
        <w:tc>
          <w:tcPr>
            <w:tcW w:w="3521" w:type="dxa"/>
          </w:tcPr>
          <w:p w14:paraId="674CB921" w14:textId="13A5B53A" w:rsidR="007434E2" w:rsidRDefault="007434E2" w:rsidP="007434E2">
            <w:r>
              <w:t>Complete</w:t>
            </w:r>
          </w:p>
        </w:tc>
      </w:tr>
      <w:tr w:rsidR="007434E2" w14:paraId="458E403B" w14:textId="12D30AFC" w:rsidTr="007434E2">
        <w:tc>
          <w:tcPr>
            <w:tcW w:w="2959" w:type="dxa"/>
          </w:tcPr>
          <w:p w14:paraId="5CEAC76D" w14:textId="0877B1F5" w:rsidR="007434E2" w:rsidRDefault="007434E2" w:rsidP="007434E2">
            <w:r>
              <w:t>Midterm Exam</w:t>
            </w:r>
          </w:p>
        </w:tc>
        <w:tc>
          <w:tcPr>
            <w:tcW w:w="1466" w:type="dxa"/>
          </w:tcPr>
          <w:p w14:paraId="35F1866D" w14:textId="72F2A9D7" w:rsidR="007434E2" w:rsidRDefault="007434E2" w:rsidP="007434E2">
            <w:r>
              <w:t>Exam</w:t>
            </w:r>
          </w:p>
        </w:tc>
        <w:tc>
          <w:tcPr>
            <w:tcW w:w="1415" w:type="dxa"/>
          </w:tcPr>
          <w:p w14:paraId="0DBED7AC" w14:textId="039C40BA" w:rsidR="007434E2" w:rsidRPr="00816888" w:rsidRDefault="007434E2" w:rsidP="007434E2">
            <w:r>
              <w:t>46.67%</w:t>
            </w:r>
          </w:p>
        </w:tc>
        <w:tc>
          <w:tcPr>
            <w:tcW w:w="3521" w:type="dxa"/>
          </w:tcPr>
          <w:p w14:paraId="6D648D51" w14:textId="32E0EF45" w:rsidR="007434E2" w:rsidRDefault="007434E2" w:rsidP="007434E2">
            <w:r>
              <w:t>Complete</w:t>
            </w:r>
          </w:p>
        </w:tc>
      </w:tr>
      <w:tr w:rsidR="007434E2" w14:paraId="3A733634" w14:textId="1ED579F6" w:rsidTr="007434E2">
        <w:tc>
          <w:tcPr>
            <w:tcW w:w="2959" w:type="dxa"/>
          </w:tcPr>
          <w:p w14:paraId="5C87C993" w14:textId="70C14725" w:rsidR="007434E2" w:rsidRDefault="007434E2" w:rsidP="007434E2">
            <w:r>
              <w:t>Assignment 2</w:t>
            </w:r>
          </w:p>
        </w:tc>
        <w:tc>
          <w:tcPr>
            <w:tcW w:w="1466" w:type="dxa"/>
          </w:tcPr>
          <w:p w14:paraId="604CF646" w14:textId="41D33F91" w:rsidR="007434E2" w:rsidRDefault="007434E2" w:rsidP="007434E2">
            <w:r>
              <w:t>Presentation</w:t>
            </w:r>
          </w:p>
        </w:tc>
        <w:tc>
          <w:tcPr>
            <w:tcW w:w="1415" w:type="dxa"/>
          </w:tcPr>
          <w:p w14:paraId="0390CE86" w14:textId="303DA99D" w:rsidR="007434E2" w:rsidRPr="00816888" w:rsidRDefault="007434E2" w:rsidP="007434E2">
            <w:pPr>
              <w:rPr>
                <w:highlight w:val="yellow"/>
              </w:rPr>
            </w:pPr>
            <w:r>
              <w:t>8.89%</w:t>
            </w:r>
          </w:p>
        </w:tc>
        <w:tc>
          <w:tcPr>
            <w:tcW w:w="3521" w:type="dxa"/>
          </w:tcPr>
          <w:p w14:paraId="654F9E27" w14:textId="10966E77" w:rsidR="007434E2" w:rsidRDefault="007434E2" w:rsidP="007434E2">
            <w:r>
              <w:t>Complete</w:t>
            </w:r>
          </w:p>
        </w:tc>
      </w:tr>
      <w:tr w:rsidR="007434E2" w14:paraId="0C40BEEF" w14:textId="0EA3A0F6" w:rsidTr="007434E2">
        <w:tc>
          <w:tcPr>
            <w:tcW w:w="2959" w:type="dxa"/>
          </w:tcPr>
          <w:p w14:paraId="4D502743" w14:textId="0304A1B2" w:rsidR="007434E2" w:rsidRDefault="007434E2" w:rsidP="007434E2">
            <w:r>
              <w:t>Assignment 3</w:t>
            </w:r>
          </w:p>
        </w:tc>
        <w:tc>
          <w:tcPr>
            <w:tcW w:w="1466" w:type="dxa"/>
          </w:tcPr>
          <w:p w14:paraId="16FF16B6" w14:textId="63BBE7C7" w:rsidR="007434E2" w:rsidRDefault="007434E2" w:rsidP="007434E2">
            <w:r>
              <w:t>Presentation</w:t>
            </w:r>
          </w:p>
        </w:tc>
        <w:tc>
          <w:tcPr>
            <w:tcW w:w="1415" w:type="dxa"/>
          </w:tcPr>
          <w:p w14:paraId="53170C59" w14:textId="1F087444" w:rsidR="007434E2" w:rsidRDefault="007434E2" w:rsidP="007434E2">
            <w:r>
              <w:t>8.89%</w:t>
            </w:r>
          </w:p>
        </w:tc>
        <w:tc>
          <w:tcPr>
            <w:tcW w:w="3521" w:type="dxa"/>
          </w:tcPr>
          <w:p w14:paraId="36419011" w14:textId="4708F2A2" w:rsidR="007434E2" w:rsidRDefault="007434E2" w:rsidP="007434E2">
            <w:r>
              <w:t>Complete</w:t>
            </w:r>
          </w:p>
        </w:tc>
      </w:tr>
      <w:tr w:rsidR="007434E2" w14:paraId="21FE482A" w14:textId="77777777" w:rsidTr="007434E2">
        <w:tc>
          <w:tcPr>
            <w:tcW w:w="2959" w:type="dxa"/>
          </w:tcPr>
          <w:p w14:paraId="1316003D" w14:textId="30F600DE" w:rsidR="007434E2" w:rsidRDefault="007434E2" w:rsidP="007434E2">
            <w:r>
              <w:t>Final Assignment</w:t>
            </w:r>
          </w:p>
        </w:tc>
        <w:tc>
          <w:tcPr>
            <w:tcW w:w="1466" w:type="dxa"/>
            <w:shd w:val="clear" w:color="auto" w:fill="auto"/>
          </w:tcPr>
          <w:p w14:paraId="4E13D709" w14:textId="0CB94015" w:rsidR="007434E2" w:rsidRPr="00816888" w:rsidRDefault="007434E2" w:rsidP="007434E2">
            <w:pPr>
              <w:rPr>
                <w:highlight w:val="yellow"/>
              </w:rPr>
            </w:pPr>
            <w:r w:rsidRPr="007434E2">
              <w:t>Assignment</w:t>
            </w:r>
          </w:p>
        </w:tc>
        <w:tc>
          <w:tcPr>
            <w:tcW w:w="1415" w:type="dxa"/>
          </w:tcPr>
          <w:p w14:paraId="6A2D5AEB" w14:textId="5B8AA23A" w:rsidR="007434E2" w:rsidRDefault="007434E2" w:rsidP="007434E2">
            <w:r>
              <w:t>26.67%</w:t>
            </w:r>
          </w:p>
        </w:tc>
        <w:tc>
          <w:tcPr>
            <w:tcW w:w="3521" w:type="dxa"/>
          </w:tcPr>
          <w:p w14:paraId="6905E3BA" w14:textId="029344D4" w:rsidR="007434E2" w:rsidRDefault="007434E2" w:rsidP="007434E2">
            <w:r>
              <w:t>Individual and cumulative</w:t>
            </w:r>
          </w:p>
        </w:tc>
      </w:tr>
    </w:tbl>
    <w:p w14:paraId="7ED18E46" w14:textId="77777777" w:rsidR="00986A8E" w:rsidRDefault="00986A8E"/>
    <w:p w14:paraId="308E21E6" w14:textId="7368028B" w:rsidR="00C31124" w:rsidRDefault="473FF6D1">
      <w:r w:rsidRPr="473FF6D1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* This schedule is </w:t>
      </w:r>
      <w:r w:rsidR="00863D23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effective</w:t>
      </w:r>
      <w:r w:rsidRPr="473FF6D1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 as of March 18, 2020.</w:t>
      </w:r>
    </w:p>
    <w:p w14:paraId="299AAA8C" w14:textId="1A6C8F31" w:rsidR="35A8C4FC" w:rsidRDefault="35A8C4FC" w:rsidP="35A8C4FC">
      <w:pPr>
        <w:rPr>
          <w:rFonts w:ascii="Calibri" w:eastAsia="Calibri" w:hAnsi="Calibri" w:cs="Calibri"/>
        </w:rPr>
      </w:pPr>
      <w:r w:rsidRPr="35A8C4FC">
        <w:rPr>
          <w:rFonts w:ascii="Calibri" w:eastAsia="Calibri" w:hAnsi="Calibri" w:cs="Calibri"/>
        </w:rPr>
        <w:t>** Note that previously completed assessments may have been re-weighed.</w:t>
      </w:r>
    </w:p>
    <w:p w14:paraId="68974412" w14:textId="5C2D1FDC" w:rsidR="35A8C4FC" w:rsidRDefault="35A8C4FC" w:rsidP="35A8C4FC">
      <w:pPr>
        <w:spacing w:line="259" w:lineRule="auto"/>
      </w:pPr>
      <w:r w:rsidRPr="35A8C4FC">
        <w:rPr>
          <w:rFonts w:ascii="Calibri" w:eastAsia="Calibri" w:hAnsi="Calibri" w:cs="Calibri"/>
        </w:rPr>
        <w:t>*** Any revisions to this document including course content and/or assessments will be communicated as appropriate.</w:t>
      </w:r>
    </w:p>
    <w:p w14:paraId="1C57A183" w14:textId="205FAD52" w:rsidR="00E87EAE" w:rsidRPr="00E87EAE" w:rsidRDefault="00E87EAE" w:rsidP="00E87EAE"/>
    <w:p w14:paraId="32A8DEAA" w14:textId="3EDCEC60" w:rsidR="54C0159D" w:rsidRDefault="54C0159D"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Approved by Department:    </w:t>
      </w:r>
      <w:r w:rsidR="493D3581" w:rsidRPr="493D3581">
        <w:rPr>
          <w:rFonts w:ascii="Calibri" w:eastAsia="Calibri" w:hAnsi="Calibri" w:cs="Calibri"/>
          <w:color w:val="000000" w:themeColor="text1"/>
          <w:lang w:val="en-US"/>
        </w:rPr>
        <w:t xml:space="preserve">[UG CHAIR </w:t>
      </w:r>
      <w:r w:rsidR="00B974B4">
        <w:rPr>
          <w:rFonts w:ascii="Calibri" w:eastAsia="Calibri" w:hAnsi="Calibri" w:cs="Calibri"/>
          <w:color w:val="000000" w:themeColor="text1"/>
          <w:lang w:val="en-US"/>
        </w:rPr>
        <w:t xml:space="preserve">OR CHAIR </w:t>
      </w:r>
      <w:r w:rsidR="493D3581" w:rsidRPr="493D3581">
        <w:rPr>
          <w:rFonts w:ascii="Calibri" w:eastAsia="Calibri" w:hAnsi="Calibri" w:cs="Calibri"/>
          <w:color w:val="000000" w:themeColor="text1"/>
          <w:lang w:val="en-US"/>
        </w:rPr>
        <w:t>NAME HERE]</w:t>
      </w:r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             March </w:t>
      </w:r>
      <w:r w:rsidR="448987D4" w:rsidRPr="448987D4">
        <w:rPr>
          <w:rFonts w:ascii="Calibri" w:eastAsia="Calibri" w:hAnsi="Calibri" w:cs="Calibri"/>
          <w:color w:val="000000" w:themeColor="text1"/>
          <w:lang w:val="en-US"/>
        </w:rPr>
        <w:t>16,</w:t>
      </w:r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 2020</w:t>
      </w:r>
    </w:p>
    <w:sectPr w:rsidR="54C0159D" w:rsidSect="00863D23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9BB4E5" w14:textId="77777777" w:rsidR="00633D8F" w:rsidRDefault="00633D8F" w:rsidP="00C93AF7">
      <w:r>
        <w:separator/>
      </w:r>
    </w:p>
  </w:endnote>
  <w:endnote w:type="continuationSeparator" w:id="0">
    <w:p w14:paraId="50DBA7DB" w14:textId="77777777" w:rsidR="00633D8F" w:rsidRDefault="00633D8F" w:rsidP="00C93AF7">
      <w:r>
        <w:continuationSeparator/>
      </w:r>
    </w:p>
  </w:endnote>
  <w:endnote w:type="continuationNotice" w:id="1">
    <w:p w14:paraId="03DBC174" w14:textId="77777777" w:rsidR="00633D8F" w:rsidRDefault="00633D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0D708" w14:textId="77777777" w:rsidR="00633D8F" w:rsidRDefault="00633D8F" w:rsidP="00C93AF7">
      <w:r>
        <w:separator/>
      </w:r>
    </w:p>
  </w:footnote>
  <w:footnote w:type="continuationSeparator" w:id="0">
    <w:p w14:paraId="66AEF86B" w14:textId="77777777" w:rsidR="00633D8F" w:rsidRDefault="00633D8F" w:rsidP="00C93AF7">
      <w:r>
        <w:continuationSeparator/>
      </w:r>
    </w:p>
  </w:footnote>
  <w:footnote w:type="continuationNotice" w:id="1">
    <w:p w14:paraId="174E1461" w14:textId="77777777" w:rsidR="00633D8F" w:rsidRDefault="00633D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D40C1" w14:textId="020B584B" w:rsidR="00C93AF7" w:rsidRDefault="00B974B4" w:rsidP="00682A95">
    <w:pPr>
      <w:pStyle w:val="Header"/>
      <w:jc w:val="right"/>
    </w:pPr>
    <w:r>
      <w:t>DAN Management</w:t>
    </w:r>
    <w:r w:rsidR="00CA4A73">
      <w:t xml:space="preserve"> </w:t>
    </w:r>
    <w:r>
      <w:t>Course Changes</w:t>
    </w:r>
    <w:r w:rsidR="00B918ED">
      <w:t xml:space="preserve"> March </w:t>
    </w:r>
    <w:r w:rsidR="00B90A50"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381AFD"/>
    <w:multiLevelType w:val="hybridMultilevel"/>
    <w:tmpl w:val="FFFFFFFF"/>
    <w:lvl w:ilvl="0" w:tplc="4072C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62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00A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AEB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4C5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4E11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06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61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586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64BAE"/>
    <w:multiLevelType w:val="hybridMultilevel"/>
    <w:tmpl w:val="FFFFFFFF"/>
    <w:lvl w:ilvl="0" w:tplc="0D7A6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84F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C6F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61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4881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347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266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92E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364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124"/>
    <w:rsid w:val="000113E8"/>
    <w:rsid w:val="00017812"/>
    <w:rsid w:val="0004192F"/>
    <w:rsid w:val="000713B8"/>
    <w:rsid w:val="000D00A3"/>
    <w:rsid w:val="000D0CC2"/>
    <w:rsid w:val="000E1D40"/>
    <w:rsid w:val="000F2595"/>
    <w:rsid w:val="000F50AC"/>
    <w:rsid w:val="00115B47"/>
    <w:rsid w:val="0014578E"/>
    <w:rsid w:val="0015130F"/>
    <w:rsid w:val="0015552C"/>
    <w:rsid w:val="001768AD"/>
    <w:rsid w:val="00182876"/>
    <w:rsid w:val="001A3C62"/>
    <w:rsid w:val="001A47A4"/>
    <w:rsid w:val="001C0D8A"/>
    <w:rsid w:val="001C320D"/>
    <w:rsid w:val="001D1FFC"/>
    <w:rsid w:val="001E1AE9"/>
    <w:rsid w:val="00210B1A"/>
    <w:rsid w:val="002159EF"/>
    <w:rsid w:val="00220E02"/>
    <w:rsid w:val="00230544"/>
    <w:rsid w:val="002502CF"/>
    <w:rsid w:val="0025176D"/>
    <w:rsid w:val="00265EE0"/>
    <w:rsid w:val="00275474"/>
    <w:rsid w:val="00286890"/>
    <w:rsid w:val="0029206E"/>
    <w:rsid w:val="002A0A3D"/>
    <w:rsid w:val="002A7713"/>
    <w:rsid w:val="002B3EBB"/>
    <w:rsid w:val="002C000C"/>
    <w:rsid w:val="002D2AF1"/>
    <w:rsid w:val="002D4905"/>
    <w:rsid w:val="002E4BB5"/>
    <w:rsid w:val="00321F8D"/>
    <w:rsid w:val="00330A1A"/>
    <w:rsid w:val="003372E7"/>
    <w:rsid w:val="00362414"/>
    <w:rsid w:val="0039075D"/>
    <w:rsid w:val="00391A52"/>
    <w:rsid w:val="003A53C8"/>
    <w:rsid w:val="003B4D34"/>
    <w:rsid w:val="003C5640"/>
    <w:rsid w:val="003C56C5"/>
    <w:rsid w:val="003D5D91"/>
    <w:rsid w:val="003D66BE"/>
    <w:rsid w:val="003D69D0"/>
    <w:rsid w:val="004011AE"/>
    <w:rsid w:val="00423E7F"/>
    <w:rsid w:val="00424D45"/>
    <w:rsid w:val="00426311"/>
    <w:rsid w:val="00455D52"/>
    <w:rsid w:val="00470842"/>
    <w:rsid w:val="00495296"/>
    <w:rsid w:val="004C102C"/>
    <w:rsid w:val="004C10CB"/>
    <w:rsid w:val="004D1163"/>
    <w:rsid w:val="004D3278"/>
    <w:rsid w:val="004D534C"/>
    <w:rsid w:val="005060DD"/>
    <w:rsid w:val="00557AC5"/>
    <w:rsid w:val="005A043F"/>
    <w:rsid w:val="005A20DF"/>
    <w:rsid w:val="005A79A9"/>
    <w:rsid w:val="005B4007"/>
    <w:rsid w:val="005D2804"/>
    <w:rsid w:val="005D513C"/>
    <w:rsid w:val="005E4A01"/>
    <w:rsid w:val="00600AA9"/>
    <w:rsid w:val="006226AD"/>
    <w:rsid w:val="00633D8F"/>
    <w:rsid w:val="00634BD4"/>
    <w:rsid w:val="00656216"/>
    <w:rsid w:val="0066229C"/>
    <w:rsid w:val="00676C02"/>
    <w:rsid w:val="00682A95"/>
    <w:rsid w:val="00693884"/>
    <w:rsid w:val="006B3356"/>
    <w:rsid w:val="006B3BDA"/>
    <w:rsid w:val="006B5416"/>
    <w:rsid w:val="006C78F1"/>
    <w:rsid w:val="006E1B78"/>
    <w:rsid w:val="006F69AD"/>
    <w:rsid w:val="00712F01"/>
    <w:rsid w:val="007434E2"/>
    <w:rsid w:val="0075087B"/>
    <w:rsid w:val="00771FFD"/>
    <w:rsid w:val="0077346F"/>
    <w:rsid w:val="007B596A"/>
    <w:rsid w:val="007D25D0"/>
    <w:rsid w:val="007E3ECF"/>
    <w:rsid w:val="007F0218"/>
    <w:rsid w:val="00816888"/>
    <w:rsid w:val="008216BC"/>
    <w:rsid w:val="008236AD"/>
    <w:rsid w:val="00827442"/>
    <w:rsid w:val="00836A86"/>
    <w:rsid w:val="008466EE"/>
    <w:rsid w:val="00846B4A"/>
    <w:rsid w:val="0085038A"/>
    <w:rsid w:val="00863D23"/>
    <w:rsid w:val="00863EAA"/>
    <w:rsid w:val="0086542B"/>
    <w:rsid w:val="00881FA9"/>
    <w:rsid w:val="00885DFB"/>
    <w:rsid w:val="00887C9C"/>
    <w:rsid w:val="00892B72"/>
    <w:rsid w:val="00896800"/>
    <w:rsid w:val="008A004A"/>
    <w:rsid w:val="008A6280"/>
    <w:rsid w:val="008C6FEA"/>
    <w:rsid w:val="008E03A9"/>
    <w:rsid w:val="008E3AB5"/>
    <w:rsid w:val="008F7FCE"/>
    <w:rsid w:val="009005E6"/>
    <w:rsid w:val="00915CBF"/>
    <w:rsid w:val="009423E7"/>
    <w:rsid w:val="0094469E"/>
    <w:rsid w:val="00973805"/>
    <w:rsid w:val="009751A4"/>
    <w:rsid w:val="00986A8E"/>
    <w:rsid w:val="0099702B"/>
    <w:rsid w:val="009B4707"/>
    <w:rsid w:val="009B642A"/>
    <w:rsid w:val="009B691D"/>
    <w:rsid w:val="009D4E83"/>
    <w:rsid w:val="00A0235E"/>
    <w:rsid w:val="00A079C8"/>
    <w:rsid w:val="00A11661"/>
    <w:rsid w:val="00A220D7"/>
    <w:rsid w:val="00A27DD2"/>
    <w:rsid w:val="00A448F9"/>
    <w:rsid w:val="00A45B32"/>
    <w:rsid w:val="00A8645F"/>
    <w:rsid w:val="00A8750C"/>
    <w:rsid w:val="00A951BA"/>
    <w:rsid w:val="00AA0155"/>
    <w:rsid w:val="00AA5610"/>
    <w:rsid w:val="00AE192A"/>
    <w:rsid w:val="00AF48A3"/>
    <w:rsid w:val="00B105A7"/>
    <w:rsid w:val="00B16CCB"/>
    <w:rsid w:val="00B778E3"/>
    <w:rsid w:val="00B8489E"/>
    <w:rsid w:val="00B90A50"/>
    <w:rsid w:val="00B918ED"/>
    <w:rsid w:val="00B974B4"/>
    <w:rsid w:val="00BB4066"/>
    <w:rsid w:val="00BB463D"/>
    <w:rsid w:val="00BD09C4"/>
    <w:rsid w:val="00BE2255"/>
    <w:rsid w:val="00C31124"/>
    <w:rsid w:val="00C35B34"/>
    <w:rsid w:val="00C43757"/>
    <w:rsid w:val="00C44724"/>
    <w:rsid w:val="00C6272B"/>
    <w:rsid w:val="00C86392"/>
    <w:rsid w:val="00C93AF7"/>
    <w:rsid w:val="00CA0579"/>
    <w:rsid w:val="00CA3E96"/>
    <w:rsid w:val="00CA4A73"/>
    <w:rsid w:val="00CA5D8B"/>
    <w:rsid w:val="00CB2279"/>
    <w:rsid w:val="00CB67C7"/>
    <w:rsid w:val="00CF7804"/>
    <w:rsid w:val="00D115E2"/>
    <w:rsid w:val="00D35333"/>
    <w:rsid w:val="00D45C86"/>
    <w:rsid w:val="00D51A3F"/>
    <w:rsid w:val="00D56C73"/>
    <w:rsid w:val="00D616F4"/>
    <w:rsid w:val="00D769B5"/>
    <w:rsid w:val="00D91FD3"/>
    <w:rsid w:val="00D94ABA"/>
    <w:rsid w:val="00D95D18"/>
    <w:rsid w:val="00DA42A0"/>
    <w:rsid w:val="00DA653B"/>
    <w:rsid w:val="00DB67EB"/>
    <w:rsid w:val="00DF34AD"/>
    <w:rsid w:val="00E026F8"/>
    <w:rsid w:val="00E03512"/>
    <w:rsid w:val="00E1150F"/>
    <w:rsid w:val="00E15367"/>
    <w:rsid w:val="00E17D18"/>
    <w:rsid w:val="00E32CA9"/>
    <w:rsid w:val="00E87EAE"/>
    <w:rsid w:val="00EA09D0"/>
    <w:rsid w:val="00EA10D6"/>
    <w:rsid w:val="00EA1911"/>
    <w:rsid w:val="00EC300F"/>
    <w:rsid w:val="00F07A69"/>
    <w:rsid w:val="00F23F42"/>
    <w:rsid w:val="00F26AC4"/>
    <w:rsid w:val="00F53B8C"/>
    <w:rsid w:val="00F63818"/>
    <w:rsid w:val="00F7358B"/>
    <w:rsid w:val="00F756F6"/>
    <w:rsid w:val="00F82168"/>
    <w:rsid w:val="00FA38F6"/>
    <w:rsid w:val="00FC5FA1"/>
    <w:rsid w:val="00FC7B31"/>
    <w:rsid w:val="00FD0E4C"/>
    <w:rsid w:val="00FF05E0"/>
    <w:rsid w:val="00FF1420"/>
    <w:rsid w:val="00FF4397"/>
    <w:rsid w:val="00FF7798"/>
    <w:rsid w:val="0447A425"/>
    <w:rsid w:val="0635E7A6"/>
    <w:rsid w:val="071A9281"/>
    <w:rsid w:val="091F1574"/>
    <w:rsid w:val="0B90B6F1"/>
    <w:rsid w:val="0FE2049B"/>
    <w:rsid w:val="111C3473"/>
    <w:rsid w:val="13B76443"/>
    <w:rsid w:val="17224391"/>
    <w:rsid w:val="17465192"/>
    <w:rsid w:val="202F6D98"/>
    <w:rsid w:val="2B987CB6"/>
    <w:rsid w:val="2E3C02FA"/>
    <w:rsid w:val="33053397"/>
    <w:rsid w:val="35A8C4FC"/>
    <w:rsid w:val="360A6EB2"/>
    <w:rsid w:val="372861F2"/>
    <w:rsid w:val="3CF186D5"/>
    <w:rsid w:val="432C737A"/>
    <w:rsid w:val="442FF6BC"/>
    <w:rsid w:val="448987D4"/>
    <w:rsid w:val="47084CC5"/>
    <w:rsid w:val="473FF6D1"/>
    <w:rsid w:val="47DAD3FF"/>
    <w:rsid w:val="486AA41C"/>
    <w:rsid w:val="493D3581"/>
    <w:rsid w:val="4B2549AA"/>
    <w:rsid w:val="4B883E03"/>
    <w:rsid w:val="4D52FB4B"/>
    <w:rsid w:val="4DB04D94"/>
    <w:rsid w:val="4DFE9156"/>
    <w:rsid w:val="5196A13A"/>
    <w:rsid w:val="520C4BFE"/>
    <w:rsid w:val="5253BD28"/>
    <w:rsid w:val="54C0159D"/>
    <w:rsid w:val="5A534241"/>
    <w:rsid w:val="5A58CDCA"/>
    <w:rsid w:val="5ABB887B"/>
    <w:rsid w:val="5F48A1E9"/>
    <w:rsid w:val="61BB4303"/>
    <w:rsid w:val="6EEE859C"/>
    <w:rsid w:val="70CB856D"/>
    <w:rsid w:val="71A1ED06"/>
    <w:rsid w:val="755F6E84"/>
    <w:rsid w:val="7AE46D37"/>
    <w:rsid w:val="7F2CA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1A70B"/>
  <w15:chartTrackingRefBased/>
  <w15:docId w15:val="{7FB6EBB9-224B-A94D-9A8E-1DF3F848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8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534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34C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84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93A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AF7"/>
  </w:style>
  <w:style w:type="paragraph" w:styleId="Footer">
    <w:name w:val="footer"/>
    <w:basedOn w:val="Normal"/>
    <w:link w:val="FooterChar"/>
    <w:uiPriority w:val="99"/>
    <w:unhideWhenUsed/>
    <w:rsid w:val="00C93A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Campbell</dc:creator>
  <cp:keywords/>
  <dc:description/>
  <cp:lastModifiedBy>Kevin Vuong</cp:lastModifiedBy>
  <cp:revision>3</cp:revision>
  <dcterms:created xsi:type="dcterms:W3CDTF">2020-03-23T14:25:00Z</dcterms:created>
  <dcterms:modified xsi:type="dcterms:W3CDTF">2020-03-23T14:26:00Z</dcterms:modified>
</cp:coreProperties>
</file>